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8A2E" w14:textId="77777777" w:rsidR="00E14008" w:rsidRDefault="00000000">
      <w:pPr>
        <w:widowControl/>
        <w:shd w:val="clear" w:color="auto" w:fill="FFFFFF"/>
        <w:spacing w:line="360" w:lineRule="auto"/>
        <w:jc w:val="center"/>
        <w:rPr>
          <w:rFonts w:ascii="方正小标宋简体" w:eastAsia="方正小标宋简体" w:hAnsi="微软雅黑" w:cs="宋体" w:hint="eastAsia"/>
          <w:bCs/>
          <w:color w:val="222222"/>
          <w:kern w:val="0"/>
          <w:sz w:val="36"/>
          <w:szCs w:val="36"/>
        </w:rPr>
      </w:pPr>
      <w:bookmarkStart w:id="0" w:name="OLE_LINK1"/>
      <w:r>
        <w:rPr>
          <w:rFonts w:ascii="方正小标宋简体" w:eastAsia="方正小标宋简体" w:hAnsi="微软雅黑" w:cs="宋体" w:hint="eastAsia"/>
          <w:bCs/>
          <w:color w:val="222222"/>
          <w:kern w:val="0"/>
          <w:sz w:val="36"/>
          <w:szCs w:val="36"/>
        </w:rPr>
        <w:t>辐射安全所第三</w:t>
      </w:r>
      <w:bookmarkStart w:id="1" w:name="OLE_LINK9"/>
      <w:r>
        <w:rPr>
          <w:rFonts w:ascii="方正小标宋简体" w:eastAsia="方正小标宋简体" w:hAnsi="微软雅黑" w:cs="宋体" w:hint="eastAsia"/>
          <w:bCs/>
          <w:color w:val="222222"/>
          <w:kern w:val="0"/>
          <w:sz w:val="36"/>
          <w:szCs w:val="36"/>
        </w:rPr>
        <w:t>党支部开展“学习贯彻党的</w:t>
      </w:r>
    </w:p>
    <w:p w14:paraId="6D24E44B" w14:textId="77777777" w:rsidR="00E14008" w:rsidRDefault="00000000">
      <w:pPr>
        <w:widowControl/>
        <w:shd w:val="clear" w:color="auto" w:fill="FFFFFF"/>
        <w:spacing w:line="360" w:lineRule="auto"/>
        <w:jc w:val="center"/>
        <w:rPr>
          <w:rFonts w:ascii="方正小标宋简体" w:eastAsia="方正小标宋简体" w:hAnsi="微软雅黑" w:cs="宋体" w:hint="eastAsia"/>
          <w:bCs/>
          <w:color w:val="222222"/>
          <w:kern w:val="0"/>
          <w:sz w:val="36"/>
          <w:szCs w:val="36"/>
        </w:rPr>
      </w:pPr>
      <w:r>
        <w:rPr>
          <w:rFonts w:ascii="方正小标宋简体" w:eastAsia="方正小标宋简体" w:hAnsi="微软雅黑" w:cs="宋体" w:hint="eastAsia"/>
          <w:bCs/>
          <w:color w:val="222222"/>
          <w:kern w:val="0"/>
          <w:sz w:val="36"/>
          <w:szCs w:val="36"/>
        </w:rPr>
        <w:t>二十届四中全会精神</w:t>
      </w:r>
      <w:proofErr w:type="gramStart"/>
      <w:r>
        <w:rPr>
          <w:rFonts w:ascii="方正小标宋简体" w:eastAsia="方正小标宋简体" w:hAnsi="微软雅黑" w:cs="宋体" w:hint="eastAsia"/>
          <w:bCs/>
          <w:color w:val="222222"/>
          <w:kern w:val="0"/>
          <w:sz w:val="36"/>
          <w:szCs w:val="36"/>
        </w:rPr>
        <w:t>”</w:t>
      </w:r>
      <w:proofErr w:type="gramEnd"/>
      <w:r>
        <w:rPr>
          <w:rFonts w:ascii="方正小标宋简体" w:eastAsia="方正小标宋简体" w:hAnsi="微软雅黑" w:cs="宋体" w:hint="eastAsia"/>
          <w:bCs/>
          <w:color w:val="222222"/>
          <w:kern w:val="0"/>
          <w:sz w:val="36"/>
          <w:szCs w:val="36"/>
        </w:rPr>
        <w:t>主题党日</w:t>
      </w:r>
    </w:p>
    <w:p w14:paraId="3B570C6E" w14:textId="77777777" w:rsidR="00E14008" w:rsidRDefault="00000000">
      <w:pPr>
        <w:widowControl/>
        <w:shd w:val="clear" w:color="auto" w:fill="FFFFFF"/>
        <w:spacing w:line="560" w:lineRule="exact"/>
        <w:ind w:firstLine="720"/>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为深入学习贯彻党的二十届四中全会精神，辐射安全所第三党支部于2025年11月24日组织支部党员、青年理论学习小组成员、相关处室干部职工开展“学习贯彻党的二十届四中全会精神”主题党日。</w:t>
      </w:r>
    </w:p>
    <w:p w14:paraId="1584A31E" w14:textId="1458C9B8" w:rsidR="00E14008" w:rsidRDefault="00000000">
      <w:pPr>
        <w:widowControl/>
        <w:shd w:val="clear" w:color="auto" w:fill="FFFFFF"/>
        <w:spacing w:line="560" w:lineRule="exact"/>
        <w:ind w:firstLine="720"/>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通过所党委委员、支部书记</w:t>
      </w:r>
      <w:proofErr w:type="gramStart"/>
      <w:r>
        <w:rPr>
          <w:rFonts w:ascii="仿宋" w:eastAsia="仿宋" w:hAnsi="仿宋" w:cs="宋体" w:hint="eastAsia"/>
          <w:color w:val="333333"/>
          <w:kern w:val="0"/>
          <w:sz w:val="32"/>
          <w:szCs w:val="32"/>
        </w:rPr>
        <w:t>等领学原文</w:t>
      </w:r>
      <w:proofErr w:type="gramEnd"/>
      <w:r>
        <w:rPr>
          <w:rFonts w:ascii="仿宋" w:eastAsia="仿宋" w:hAnsi="仿宋" w:cs="宋体" w:hint="eastAsia"/>
          <w:color w:val="333333"/>
          <w:kern w:val="0"/>
          <w:sz w:val="32"/>
          <w:szCs w:val="32"/>
        </w:rPr>
        <w:t>的形式，与会人员集中学习了《习近平总书记关于党的建设的重要思想概论》、《中国共产党第二十届中央委员会第四次全体会议公报》等内容，并结合工作实际，就如何将全会精神转化为推动放射卫生事业高质量发展的具体行动进行了讨论和交流。</w:t>
      </w:r>
    </w:p>
    <w:p w14:paraId="1C72707F" w14:textId="77777777" w:rsidR="00E14008" w:rsidRDefault="00000000">
      <w:pPr>
        <w:widowControl/>
        <w:shd w:val="clear" w:color="auto" w:fill="FFFFFF"/>
        <w:spacing w:line="560" w:lineRule="exact"/>
        <w:ind w:firstLine="720"/>
        <w:jc w:val="lef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本次主题党日通过集中学习、交流研讨等形式，推动全会精神入脑入心、见行见效，进一步强化了党员干部特别是年轻干部的责任意识和使命担当，增强了支部的凝聚力和战斗力。大家纷纷表示，将以全会精神为指引，立足本职、锐意进取，为实现党的二十大确定的目标任务不懈奋斗。</w:t>
      </w:r>
    </w:p>
    <w:bookmarkEnd w:id="0"/>
    <w:bookmarkEnd w:id="1"/>
    <w:p w14:paraId="6D526D42" w14:textId="77777777" w:rsidR="00E14008" w:rsidRDefault="00000000">
      <w:pPr>
        <w:widowControl/>
        <w:shd w:val="clear" w:color="auto" w:fill="FFFFFF"/>
        <w:jc w:val="center"/>
        <w:rPr>
          <w:rFonts w:ascii="仿宋" w:eastAsia="仿宋" w:hAnsi="仿宋" w:cs="宋体" w:hint="eastAsia"/>
          <w:color w:val="333333"/>
          <w:kern w:val="0"/>
          <w:sz w:val="32"/>
          <w:szCs w:val="32"/>
        </w:rPr>
      </w:pPr>
      <w:r>
        <w:rPr>
          <w:rFonts w:ascii="仿宋" w:eastAsia="仿宋" w:hAnsi="仿宋" w:cs="宋体"/>
          <w:noProof/>
          <w:color w:val="333333"/>
          <w:kern w:val="0"/>
          <w:sz w:val="32"/>
          <w:szCs w:val="32"/>
        </w:rPr>
        <w:drawing>
          <wp:inline distT="0" distB="0" distL="0" distR="0" wp14:anchorId="33D1E221" wp14:editId="15DCD6FF">
            <wp:extent cx="3597910" cy="1971675"/>
            <wp:effectExtent l="0" t="0" r="0" b="0"/>
            <wp:docPr id="14412895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89524"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t="26920"/>
                    <a:stretch>
                      <a:fillRect/>
                    </a:stretch>
                  </pic:blipFill>
                  <pic:spPr>
                    <a:xfrm>
                      <a:off x="0" y="0"/>
                      <a:ext cx="3630051" cy="1989317"/>
                    </a:xfrm>
                    <a:prstGeom prst="rect">
                      <a:avLst/>
                    </a:prstGeom>
                    <a:noFill/>
                    <a:ln>
                      <a:noFill/>
                    </a:ln>
                  </pic:spPr>
                </pic:pic>
              </a:graphicData>
            </a:graphic>
          </wp:inline>
        </w:drawing>
      </w:r>
    </w:p>
    <w:p w14:paraId="0E3674DD" w14:textId="77777777" w:rsidR="00E14008" w:rsidRDefault="00000000">
      <w:pPr>
        <w:widowControl/>
        <w:shd w:val="clear" w:color="auto" w:fill="FFFFFF"/>
        <w:spacing w:line="560" w:lineRule="exact"/>
        <w:jc w:val="righ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辐射安全所第三党支部   鞠金欣、周羿、周强  供稿</w:t>
      </w:r>
    </w:p>
    <w:p w14:paraId="5A2E0DBD" w14:textId="77777777" w:rsidR="00E14008" w:rsidRDefault="00000000">
      <w:pPr>
        <w:widowControl/>
        <w:shd w:val="clear" w:color="auto" w:fill="FFFFFF"/>
        <w:spacing w:line="560" w:lineRule="exact"/>
        <w:ind w:right="320"/>
        <w:jc w:val="right"/>
        <w:rPr>
          <w:rFonts w:ascii="仿宋" w:eastAsia="仿宋" w:hAnsi="仿宋" w:hint="eastAsia"/>
          <w:sz w:val="32"/>
          <w:szCs w:val="32"/>
        </w:rPr>
      </w:pPr>
      <w:r>
        <w:rPr>
          <w:rFonts w:ascii="仿宋" w:eastAsia="仿宋" w:hAnsi="仿宋" w:cs="宋体" w:hint="eastAsia"/>
          <w:color w:val="333333"/>
          <w:kern w:val="0"/>
          <w:sz w:val="32"/>
          <w:szCs w:val="32"/>
        </w:rPr>
        <w:t>2025年12月2日</w:t>
      </w:r>
    </w:p>
    <w:sectPr w:rsidR="00E14008" w:rsidSect="00860B0D">
      <w:footerReference w:type="default" r:id="rId9"/>
      <w:pgSz w:w="11906" w:h="16838"/>
      <w:pgMar w:top="851" w:right="1797" w:bottom="851" w:left="1797" w:header="851" w:footer="839"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2DF1" w14:textId="77777777" w:rsidR="001B20B7" w:rsidRDefault="001B20B7">
      <w:r>
        <w:separator/>
      </w:r>
    </w:p>
  </w:endnote>
  <w:endnote w:type="continuationSeparator" w:id="0">
    <w:p w14:paraId="73E04066" w14:textId="77777777" w:rsidR="001B20B7" w:rsidRDefault="001B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09070"/>
      <w:docPartObj>
        <w:docPartGallery w:val="AutoText"/>
      </w:docPartObj>
    </w:sdtPr>
    <w:sdtEndPr>
      <w:rPr>
        <w:rFonts w:ascii="仿宋" w:eastAsia="仿宋" w:hAnsi="仿宋"/>
        <w:sz w:val="32"/>
        <w:szCs w:val="32"/>
      </w:rPr>
    </w:sdtEndPr>
    <w:sdtContent>
      <w:p w14:paraId="2AEBCA3A" w14:textId="77777777" w:rsidR="00E14008" w:rsidRDefault="00000000">
        <w:pPr>
          <w:pStyle w:val="a7"/>
          <w:jc w:val="center"/>
          <w:rPr>
            <w:rFonts w:ascii="仿宋" w:eastAsia="仿宋" w:hAnsi="仿宋" w:hint="eastAsia"/>
            <w:sz w:val="32"/>
            <w:szCs w:val="32"/>
          </w:rPr>
        </w:pPr>
        <w:r>
          <w:rPr>
            <w:rFonts w:ascii="仿宋" w:eastAsia="仿宋" w:hAnsi="仿宋"/>
            <w:sz w:val="32"/>
            <w:szCs w:val="32"/>
          </w:rPr>
          <w:fldChar w:fldCharType="begin"/>
        </w:r>
        <w:r>
          <w:rPr>
            <w:rFonts w:ascii="仿宋" w:eastAsia="仿宋" w:hAnsi="仿宋"/>
            <w:sz w:val="32"/>
            <w:szCs w:val="32"/>
          </w:rPr>
          <w:instrText>PAGE   \* MERGEFORMAT</w:instrText>
        </w:r>
        <w:r>
          <w:rPr>
            <w:rFonts w:ascii="仿宋" w:eastAsia="仿宋" w:hAnsi="仿宋"/>
            <w:sz w:val="32"/>
            <w:szCs w:val="32"/>
          </w:rPr>
          <w:fldChar w:fldCharType="separate"/>
        </w:r>
        <w:r>
          <w:rPr>
            <w:rFonts w:ascii="仿宋" w:eastAsia="仿宋" w:hAnsi="仿宋"/>
            <w:sz w:val="32"/>
            <w:szCs w:val="32"/>
            <w:lang w:val="zh-CN"/>
          </w:rPr>
          <w:t>2</w:t>
        </w:r>
        <w:r>
          <w:rPr>
            <w:rFonts w:ascii="仿宋" w:eastAsia="仿宋" w:hAnsi="仿宋"/>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5285" w14:textId="77777777" w:rsidR="001B20B7" w:rsidRDefault="001B20B7">
      <w:r>
        <w:separator/>
      </w:r>
    </w:p>
  </w:footnote>
  <w:footnote w:type="continuationSeparator" w:id="0">
    <w:p w14:paraId="46CB76C5" w14:textId="77777777" w:rsidR="001B20B7" w:rsidRDefault="001B2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EA"/>
    <w:rsid w:val="000043B9"/>
    <w:rsid w:val="00015776"/>
    <w:rsid w:val="0001691E"/>
    <w:rsid w:val="0003343B"/>
    <w:rsid w:val="00036346"/>
    <w:rsid w:val="00043A0D"/>
    <w:rsid w:val="00047C69"/>
    <w:rsid w:val="00060464"/>
    <w:rsid w:val="00061795"/>
    <w:rsid w:val="00080C79"/>
    <w:rsid w:val="00091FB5"/>
    <w:rsid w:val="0009420A"/>
    <w:rsid w:val="000A7999"/>
    <w:rsid w:val="000B753A"/>
    <w:rsid w:val="000F74C7"/>
    <w:rsid w:val="0010643E"/>
    <w:rsid w:val="001168B5"/>
    <w:rsid w:val="0011777E"/>
    <w:rsid w:val="001438AF"/>
    <w:rsid w:val="00161402"/>
    <w:rsid w:val="0016469F"/>
    <w:rsid w:val="00166663"/>
    <w:rsid w:val="001679EE"/>
    <w:rsid w:val="0017077F"/>
    <w:rsid w:val="001719C2"/>
    <w:rsid w:val="001736C3"/>
    <w:rsid w:val="00187EC2"/>
    <w:rsid w:val="00193D63"/>
    <w:rsid w:val="001B20B7"/>
    <w:rsid w:val="001B48C7"/>
    <w:rsid w:val="001B4B94"/>
    <w:rsid w:val="001B735C"/>
    <w:rsid w:val="001C092E"/>
    <w:rsid w:val="001D501A"/>
    <w:rsid w:val="001F0577"/>
    <w:rsid w:val="001F48BF"/>
    <w:rsid w:val="00200B82"/>
    <w:rsid w:val="002040F6"/>
    <w:rsid w:val="002154A6"/>
    <w:rsid w:val="00224DBA"/>
    <w:rsid w:val="00231637"/>
    <w:rsid w:val="00244E9B"/>
    <w:rsid w:val="00245C6B"/>
    <w:rsid w:val="00247869"/>
    <w:rsid w:val="00254301"/>
    <w:rsid w:val="00255514"/>
    <w:rsid w:val="00291E6B"/>
    <w:rsid w:val="002976F7"/>
    <w:rsid w:val="002A161B"/>
    <w:rsid w:val="002B1C46"/>
    <w:rsid w:val="002B7F51"/>
    <w:rsid w:val="002D0035"/>
    <w:rsid w:val="002D5187"/>
    <w:rsid w:val="002E3C66"/>
    <w:rsid w:val="002F004E"/>
    <w:rsid w:val="002F21B7"/>
    <w:rsid w:val="002F6F98"/>
    <w:rsid w:val="00314FE0"/>
    <w:rsid w:val="00317250"/>
    <w:rsid w:val="0034011B"/>
    <w:rsid w:val="00361813"/>
    <w:rsid w:val="00376C75"/>
    <w:rsid w:val="003938EB"/>
    <w:rsid w:val="00393CA2"/>
    <w:rsid w:val="003A26E2"/>
    <w:rsid w:val="003A3894"/>
    <w:rsid w:val="003A463D"/>
    <w:rsid w:val="003B680F"/>
    <w:rsid w:val="003B72AF"/>
    <w:rsid w:val="003C3246"/>
    <w:rsid w:val="003C4514"/>
    <w:rsid w:val="003D03FB"/>
    <w:rsid w:val="003E1865"/>
    <w:rsid w:val="003E451B"/>
    <w:rsid w:val="004002E4"/>
    <w:rsid w:val="00421AD1"/>
    <w:rsid w:val="0043363D"/>
    <w:rsid w:val="004508E5"/>
    <w:rsid w:val="00473015"/>
    <w:rsid w:val="00473296"/>
    <w:rsid w:val="004821E9"/>
    <w:rsid w:val="004829EA"/>
    <w:rsid w:val="00484997"/>
    <w:rsid w:val="00487CDC"/>
    <w:rsid w:val="00492798"/>
    <w:rsid w:val="00493510"/>
    <w:rsid w:val="004B6807"/>
    <w:rsid w:val="004C39AC"/>
    <w:rsid w:val="004C49D7"/>
    <w:rsid w:val="004C6DF7"/>
    <w:rsid w:val="004E3396"/>
    <w:rsid w:val="004E43C9"/>
    <w:rsid w:val="004F2475"/>
    <w:rsid w:val="00504A41"/>
    <w:rsid w:val="00505CCA"/>
    <w:rsid w:val="0050707F"/>
    <w:rsid w:val="00513862"/>
    <w:rsid w:val="00515ABA"/>
    <w:rsid w:val="0051622A"/>
    <w:rsid w:val="0051634E"/>
    <w:rsid w:val="00522B08"/>
    <w:rsid w:val="00523311"/>
    <w:rsid w:val="00526B44"/>
    <w:rsid w:val="0053273B"/>
    <w:rsid w:val="0053333D"/>
    <w:rsid w:val="00533958"/>
    <w:rsid w:val="00537BF5"/>
    <w:rsid w:val="00572C4D"/>
    <w:rsid w:val="00581DFA"/>
    <w:rsid w:val="0058440E"/>
    <w:rsid w:val="00586B69"/>
    <w:rsid w:val="005915E5"/>
    <w:rsid w:val="005919CD"/>
    <w:rsid w:val="00593879"/>
    <w:rsid w:val="00594B72"/>
    <w:rsid w:val="00594BDA"/>
    <w:rsid w:val="005A0A23"/>
    <w:rsid w:val="005C4C73"/>
    <w:rsid w:val="005E6792"/>
    <w:rsid w:val="005F5F4A"/>
    <w:rsid w:val="00614967"/>
    <w:rsid w:val="006152A5"/>
    <w:rsid w:val="00623146"/>
    <w:rsid w:val="00626BBF"/>
    <w:rsid w:val="006273C7"/>
    <w:rsid w:val="00631163"/>
    <w:rsid w:val="00645FFD"/>
    <w:rsid w:val="00647389"/>
    <w:rsid w:val="0066134A"/>
    <w:rsid w:val="00661960"/>
    <w:rsid w:val="006631EE"/>
    <w:rsid w:val="00687DD8"/>
    <w:rsid w:val="00695B7A"/>
    <w:rsid w:val="006B3497"/>
    <w:rsid w:val="006C0A53"/>
    <w:rsid w:val="006D162D"/>
    <w:rsid w:val="006D2547"/>
    <w:rsid w:val="006D78F7"/>
    <w:rsid w:val="006E20F9"/>
    <w:rsid w:val="006E7B24"/>
    <w:rsid w:val="006F3896"/>
    <w:rsid w:val="006F63FD"/>
    <w:rsid w:val="006F7462"/>
    <w:rsid w:val="00705BE6"/>
    <w:rsid w:val="00707461"/>
    <w:rsid w:val="00712747"/>
    <w:rsid w:val="0072787F"/>
    <w:rsid w:val="00733B3C"/>
    <w:rsid w:val="007378B3"/>
    <w:rsid w:val="00750573"/>
    <w:rsid w:val="007526C5"/>
    <w:rsid w:val="007547B0"/>
    <w:rsid w:val="00773B27"/>
    <w:rsid w:val="007801AC"/>
    <w:rsid w:val="00781646"/>
    <w:rsid w:val="007914BD"/>
    <w:rsid w:val="007A68CA"/>
    <w:rsid w:val="007C177F"/>
    <w:rsid w:val="007E37B8"/>
    <w:rsid w:val="007F70D3"/>
    <w:rsid w:val="00812FF0"/>
    <w:rsid w:val="0082337E"/>
    <w:rsid w:val="0084176B"/>
    <w:rsid w:val="00843EF9"/>
    <w:rsid w:val="00847673"/>
    <w:rsid w:val="0084777F"/>
    <w:rsid w:val="00860B0D"/>
    <w:rsid w:val="00866AD0"/>
    <w:rsid w:val="00882AC9"/>
    <w:rsid w:val="00882BC6"/>
    <w:rsid w:val="00883BA9"/>
    <w:rsid w:val="00885D7D"/>
    <w:rsid w:val="008865C8"/>
    <w:rsid w:val="008961E4"/>
    <w:rsid w:val="008B0EC0"/>
    <w:rsid w:val="008B2B74"/>
    <w:rsid w:val="008B734D"/>
    <w:rsid w:val="008C0B74"/>
    <w:rsid w:val="008C1764"/>
    <w:rsid w:val="008D7292"/>
    <w:rsid w:val="008E0C0C"/>
    <w:rsid w:val="008E31A7"/>
    <w:rsid w:val="008E726C"/>
    <w:rsid w:val="008E73DB"/>
    <w:rsid w:val="00901018"/>
    <w:rsid w:val="0091107F"/>
    <w:rsid w:val="009164A6"/>
    <w:rsid w:val="009172C3"/>
    <w:rsid w:val="00931101"/>
    <w:rsid w:val="00931A36"/>
    <w:rsid w:val="00936C82"/>
    <w:rsid w:val="00955A70"/>
    <w:rsid w:val="0095714F"/>
    <w:rsid w:val="009725DB"/>
    <w:rsid w:val="00974832"/>
    <w:rsid w:val="0097659C"/>
    <w:rsid w:val="00982603"/>
    <w:rsid w:val="00996A6A"/>
    <w:rsid w:val="009A3886"/>
    <w:rsid w:val="009B3C28"/>
    <w:rsid w:val="009E1D97"/>
    <w:rsid w:val="009E20F9"/>
    <w:rsid w:val="009E2525"/>
    <w:rsid w:val="00A02620"/>
    <w:rsid w:val="00A135EE"/>
    <w:rsid w:val="00A270E9"/>
    <w:rsid w:val="00A40CCC"/>
    <w:rsid w:val="00A467B2"/>
    <w:rsid w:val="00A5121E"/>
    <w:rsid w:val="00A51E64"/>
    <w:rsid w:val="00A61AEF"/>
    <w:rsid w:val="00A75C76"/>
    <w:rsid w:val="00A805F1"/>
    <w:rsid w:val="00A94981"/>
    <w:rsid w:val="00AA352F"/>
    <w:rsid w:val="00AB35FA"/>
    <w:rsid w:val="00AD2C01"/>
    <w:rsid w:val="00AD39BB"/>
    <w:rsid w:val="00AE20C3"/>
    <w:rsid w:val="00AE2ED7"/>
    <w:rsid w:val="00B11A63"/>
    <w:rsid w:val="00B17AB7"/>
    <w:rsid w:val="00B2336D"/>
    <w:rsid w:val="00B23B0E"/>
    <w:rsid w:val="00B33FC4"/>
    <w:rsid w:val="00B47F13"/>
    <w:rsid w:val="00B651B6"/>
    <w:rsid w:val="00B70FFB"/>
    <w:rsid w:val="00B734CB"/>
    <w:rsid w:val="00B74CC6"/>
    <w:rsid w:val="00B8263F"/>
    <w:rsid w:val="00B8328F"/>
    <w:rsid w:val="00B8474D"/>
    <w:rsid w:val="00B84E74"/>
    <w:rsid w:val="00B85C28"/>
    <w:rsid w:val="00B85E8D"/>
    <w:rsid w:val="00B86A9E"/>
    <w:rsid w:val="00B9067F"/>
    <w:rsid w:val="00B95F1B"/>
    <w:rsid w:val="00BA1DE1"/>
    <w:rsid w:val="00BB19A2"/>
    <w:rsid w:val="00BD4A50"/>
    <w:rsid w:val="00BE505C"/>
    <w:rsid w:val="00BE5C89"/>
    <w:rsid w:val="00C002F5"/>
    <w:rsid w:val="00C13BD4"/>
    <w:rsid w:val="00C14260"/>
    <w:rsid w:val="00C14261"/>
    <w:rsid w:val="00C36B6E"/>
    <w:rsid w:val="00C43C27"/>
    <w:rsid w:val="00C52671"/>
    <w:rsid w:val="00C64826"/>
    <w:rsid w:val="00C76DFC"/>
    <w:rsid w:val="00C844FB"/>
    <w:rsid w:val="00C87F3F"/>
    <w:rsid w:val="00C915DB"/>
    <w:rsid w:val="00C92BF8"/>
    <w:rsid w:val="00C931EC"/>
    <w:rsid w:val="00C947FD"/>
    <w:rsid w:val="00CA5F03"/>
    <w:rsid w:val="00CC579E"/>
    <w:rsid w:val="00CD23CE"/>
    <w:rsid w:val="00CE4E6A"/>
    <w:rsid w:val="00D01BF8"/>
    <w:rsid w:val="00D07BC5"/>
    <w:rsid w:val="00D15165"/>
    <w:rsid w:val="00D2003C"/>
    <w:rsid w:val="00D2789C"/>
    <w:rsid w:val="00D33306"/>
    <w:rsid w:val="00D33971"/>
    <w:rsid w:val="00D45AC8"/>
    <w:rsid w:val="00D60087"/>
    <w:rsid w:val="00D72110"/>
    <w:rsid w:val="00D82DF1"/>
    <w:rsid w:val="00D92D3A"/>
    <w:rsid w:val="00D933BA"/>
    <w:rsid w:val="00D947E7"/>
    <w:rsid w:val="00DA2C15"/>
    <w:rsid w:val="00DB087B"/>
    <w:rsid w:val="00DC4C2E"/>
    <w:rsid w:val="00DD423C"/>
    <w:rsid w:val="00DD4A83"/>
    <w:rsid w:val="00DD63A4"/>
    <w:rsid w:val="00DE04E8"/>
    <w:rsid w:val="00E0726B"/>
    <w:rsid w:val="00E14008"/>
    <w:rsid w:val="00E335B8"/>
    <w:rsid w:val="00E52F3B"/>
    <w:rsid w:val="00E80953"/>
    <w:rsid w:val="00E827CB"/>
    <w:rsid w:val="00EA7E79"/>
    <w:rsid w:val="00EC26C6"/>
    <w:rsid w:val="00EC4CC2"/>
    <w:rsid w:val="00ED0AC5"/>
    <w:rsid w:val="00ED4726"/>
    <w:rsid w:val="00EE467F"/>
    <w:rsid w:val="00EE473E"/>
    <w:rsid w:val="00EE509B"/>
    <w:rsid w:val="00EF5BB5"/>
    <w:rsid w:val="00F0061F"/>
    <w:rsid w:val="00F015EA"/>
    <w:rsid w:val="00F02351"/>
    <w:rsid w:val="00F12FC5"/>
    <w:rsid w:val="00F1658C"/>
    <w:rsid w:val="00F22CEC"/>
    <w:rsid w:val="00F41D50"/>
    <w:rsid w:val="00F50C86"/>
    <w:rsid w:val="00F52109"/>
    <w:rsid w:val="00F57348"/>
    <w:rsid w:val="00F5734E"/>
    <w:rsid w:val="00F6324C"/>
    <w:rsid w:val="00F65462"/>
    <w:rsid w:val="00F7611C"/>
    <w:rsid w:val="00F80FAA"/>
    <w:rsid w:val="00F9108C"/>
    <w:rsid w:val="00F96943"/>
    <w:rsid w:val="00FB0119"/>
    <w:rsid w:val="00FD176D"/>
    <w:rsid w:val="00FD26C3"/>
    <w:rsid w:val="00FE2E92"/>
    <w:rsid w:val="010F224A"/>
    <w:rsid w:val="0159301C"/>
    <w:rsid w:val="02902A6D"/>
    <w:rsid w:val="02CE17E8"/>
    <w:rsid w:val="03F86B1C"/>
    <w:rsid w:val="049A7BD3"/>
    <w:rsid w:val="06691F53"/>
    <w:rsid w:val="07C02047"/>
    <w:rsid w:val="080C703A"/>
    <w:rsid w:val="08A87EEF"/>
    <w:rsid w:val="08F17FDE"/>
    <w:rsid w:val="093D1475"/>
    <w:rsid w:val="097E5D15"/>
    <w:rsid w:val="0A0F696E"/>
    <w:rsid w:val="0A127ECD"/>
    <w:rsid w:val="0DB735A4"/>
    <w:rsid w:val="0E963B01"/>
    <w:rsid w:val="0F29227F"/>
    <w:rsid w:val="104650B3"/>
    <w:rsid w:val="105A290D"/>
    <w:rsid w:val="11A42091"/>
    <w:rsid w:val="11E42DD6"/>
    <w:rsid w:val="12942999"/>
    <w:rsid w:val="13C36FCD"/>
    <w:rsid w:val="140C03C2"/>
    <w:rsid w:val="14447B5C"/>
    <w:rsid w:val="14477C9C"/>
    <w:rsid w:val="155E69FB"/>
    <w:rsid w:val="158D108E"/>
    <w:rsid w:val="171C6B6E"/>
    <w:rsid w:val="18707171"/>
    <w:rsid w:val="196C5F64"/>
    <w:rsid w:val="1A1F0E4F"/>
    <w:rsid w:val="1B4D19EC"/>
    <w:rsid w:val="1B5C5AE6"/>
    <w:rsid w:val="1D7B2840"/>
    <w:rsid w:val="1FBF24A8"/>
    <w:rsid w:val="21184954"/>
    <w:rsid w:val="22CD6F6E"/>
    <w:rsid w:val="232272BA"/>
    <w:rsid w:val="23C95987"/>
    <w:rsid w:val="23E46C65"/>
    <w:rsid w:val="24CA19B7"/>
    <w:rsid w:val="24D64800"/>
    <w:rsid w:val="24E8008F"/>
    <w:rsid w:val="255F65A3"/>
    <w:rsid w:val="259B3353"/>
    <w:rsid w:val="25D80104"/>
    <w:rsid w:val="25E116AE"/>
    <w:rsid w:val="279F35CF"/>
    <w:rsid w:val="280D0539"/>
    <w:rsid w:val="28194617"/>
    <w:rsid w:val="28793E20"/>
    <w:rsid w:val="28F25980"/>
    <w:rsid w:val="29D05CC2"/>
    <w:rsid w:val="29E40059"/>
    <w:rsid w:val="2A133E00"/>
    <w:rsid w:val="2A7C3754"/>
    <w:rsid w:val="2B387B10"/>
    <w:rsid w:val="2B6E5792"/>
    <w:rsid w:val="2C477D91"/>
    <w:rsid w:val="2C643228"/>
    <w:rsid w:val="2CC17B44"/>
    <w:rsid w:val="2CE61358"/>
    <w:rsid w:val="2D850B71"/>
    <w:rsid w:val="32340DB8"/>
    <w:rsid w:val="32B337B8"/>
    <w:rsid w:val="334E5EA9"/>
    <w:rsid w:val="33E12879"/>
    <w:rsid w:val="34B306BA"/>
    <w:rsid w:val="35913FD4"/>
    <w:rsid w:val="361853BC"/>
    <w:rsid w:val="366A2FFA"/>
    <w:rsid w:val="382B6298"/>
    <w:rsid w:val="39455658"/>
    <w:rsid w:val="3AA60379"/>
    <w:rsid w:val="3CC66AB0"/>
    <w:rsid w:val="3DB81A22"/>
    <w:rsid w:val="3F177A97"/>
    <w:rsid w:val="3F854A01"/>
    <w:rsid w:val="3FB44922"/>
    <w:rsid w:val="421F2EEA"/>
    <w:rsid w:val="427E2307"/>
    <w:rsid w:val="42B21FB1"/>
    <w:rsid w:val="4340673C"/>
    <w:rsid w:val="43CC70A2"/>
    <w:rsid w:val="43D30430"/>
    <w:rsid w:val="444C3D3F"/>
    <w:rsid w:val="446E63AB"/>
    <w:rsid w:val="44C17DEA"/>
    <w:rsid w:val="454B3FF6"/>
    <w:rsid w:val="45AF2070"/>
    <w:rsid w:val="45FB3C6E"/>
    <w:rsid w:val="46517D32"/>
    <w:rsid w:val="467E0050"/>
    <w:rsid w:val="46DA73BC"/>
    <w:rsid w:val="470E1780"/>
    <w:rsid w:val="47C733EE"/>
    <w:rsid w:val="48CE59D1"/>
    <w:rsid w:val="48D3558F"/>
    <w:rsid w:val="48D52555"/>
    <w:rsid w:val="48EE2DE0"/>
    <w:rsid w:val="4A8C30E7"/>
    <w:rsid w:val="4BA601D9"/>
    <w:rsid w:val="4BE96317"/>
    <w:rsid w:val="4CF825B8"/>
    <w:rsid w:val="4D722A68"/>
    <w:rsid w:val="4EE334F2"/>
    <w:rsid w:val="4F021BCA"/>
    <w:rsid w:val="4F697E9B"/>
    <w:rsid w:val="4FE85264"/>
    <w:rsid w:val="4FFE6835"/>
    <w:rsid w:val="503264DF"/>
    <w:rsid w:val="50470FAD"/>
    <w:rsid w:val="506B379F"/>
    <w:rsid w:val="518610FA"/>
    <w:rsid w:val="538232D9"/>
    <w:rsid w:val="543A0058"/>
    <w:rsid w:val="55F45FE4"/>
    <w:rsid w:val="565C6063"/>
    <w:rsid w:val="5697709C"/>
    <w:rsid w:val="57A001D2"/>
    <w:rsid w:val="57C36DAB"/>
    <w:rsid w:val="594D4389"/>
    <w:rsid w:val="5A993AC9"/>
    <w:rsid w:val="5AD519F0"/>
    <w:rsid w:val="5C930305"/>
    <w:rsid w:val="608763D3"/>
    <w:rsid w:val="611B6B1B"/>
    <w:rsid w:val="62E713AB"/>
    <w:rsid w:val="64A5151D"/>
    <w:rsid w:val="652F7039"/>
    <w:rsid w:val="66091638"/>
    <w:rsid w:val="668B029F"/>
    <w:rsid w:val="66DE7BE4"/>
    <w:rsid w:val="67D40A1B"/>
    <w:rsid w:val="68330BEE"/>
    <w:rsid w:val="69A73AB6"/>
    <w:rsid w:val="6ABA54B9"/>
    <w:rsid w:val="6B5B4665"/>
    <w:rsid w:val="6B6D2669"/>
    <w:rsid w:val="6BB0581C"/>
    <w:rsid w:val="6BD83F86"/>
    <w:rsid w:val="6BE02E3B"/>
    <w:rsid w:val="6CFA617E"/>
    <w:rsid w:val="6D401DE3"/>
    <w:rsid w:val="6D657A9C"/>
    <w:rsid w:val="6FB95E7D"/>
    <w:rsid w:val="70141305"/>
    <w:rsid w:val="70AD1A88"/>
    <w:rsid w:val="7148395C"/>
    <w:rsid w:val="71F209BD"/>
    <w:rsid w:val="7346278E"/>
    <w:rsid w:val="74056362"/>
    <w:rsid w:val="75733AA4"/>
    <w:rsid w:val="76607052"/>
    <w:rsid w:val="769F2CF4"/>
    <w:rsid w:val="77A967D7"/>
    <w:rsid w:val="786732E5"/>
    <w:rsid w:val="79216A1F"/>
    <w:rsid w:val="79532E9E"/>
    <w:rsid w:val="7A150154"/>
    <w:rsid w:val="7AE1559E"/>
    <w:rsid w:val="7B9239F3"/>
    <w:rsid w:val="7F9846A8"/>
    <w:rsid w:val="7FD30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216B5"/>
  <w15:docId w15:val="{2B2DD34F-6E8D-4700-80C2-CE428FDB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no-attend">
    <w:name w:val="no-attend"/>
    <w:basedOn w:val="a0"/>
    <w:qFormat/>
  </w:style>
  <w:style w:type="character" w:customStyle="1" w:styleId="tf-ml10">
    <w:name w:val="tf-ml10"/>
    <w:basedOn w:val="a0"/>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6D254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E2C0-C940-42E1-891A-B05817D6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zhouqiang</dc:creator>
  <cp:lastModifiedBy>zcbz</cp:lastModifiedBy>
  <cp:revision>3</cp:revision>
  <dcterms:created xsi:type="dcterms:W3CDTF">2025-12-02T15:54:00Z</dcterms:created>
  <dcterms:modified xsi:type="dcterms:W3CDTF">2025-12-02T15:55:00Z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eyJoZGlkIjoiNzcyZmM2OTI4MmIyYjQ5YTczMzRkZWNiMjg3MWIyYTkiLCJ1c2VySWQiOiIxMTU5MjE0NDg3In0=</vt:lpwstr>
  </property>
  <property fmtid="{D5CDD505-2E9C-101B-9397-08002B2CF9AE}" pid="4" name="ICV">
    <vt:lpwstr>DED7809C50DB4098B0FAB0419837BB1C_13</vt:lpwstr>
  </property>
</Properties>
</file>